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5B4" w:rsidRDefault="00705114">
      <w:pPr>
        <w:spacing w:line="1221" w:lineRule="exact"/>
        <w:ind w:right="4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FF0000"/>
          <w:spacing w:val="2"/>
          <w:sz w:val="72"/>
          <w:szCs w:val="72"/>
        </w:rPr>
        <w:t>实习管理工作</w:t>
      </w:r>
      <w:r>
        <w:rPr>
          <w:rFonts w:ascii="方正小标宋简体" w:eastAsia="方正小标宋简体" w:hAnsi="方正小标宋简体" w:cs="方正小标宋简体" w:hint="eastAsia"/>
          <w:b/>
          <w:bCs/>
          <w:color w:val="FF0000"/>
          <w:spacing w:val="2"/>
          <w:sz w:val="72"/>
          <w:szCs w:val="72"/>
        </w:rPr>
        <w:t>月</w:t>
      </w:r>
      <w:r>
        <w:rPr>
          <w:rFonts w:ascii="方正小标宋简体" w:eastAsia="方正小标宋简体" w:hAnsi="方正小标宋简体" w:cs="方正小标宋简体" w:hint="eastAsia"/>
          <w:b/>
          <w:bCs/>
          <w:color w:val="FF0000"/>
          <w:sz w:val="72"/>
          <w:szCs w:val="72"/>
        </w:rPr>
        <w:t>报</w:t>
      </w:r>
    </w:p>
    <w:p w:rsidR="002235B4" w:rsidRDefault="002235B4">
      <w:pPr>
        <w:spacing w:before="4" w:line="140" w:lineRule="exact"/>
        <w:rPr>
          <w:rFonts w:ascii="仿宋_GB2312" w:eastAsia="仿宋_GB2312" w:hAnsi="仿宋_GB2312" w:cs="仿宋_GB2312"/>
          <w:sz w:val="14"/>
          <w:szCs w:val="14"/>
        </w:rPr>
      </w:pPr>
    </w:p>
    <w:p w:rsidR="002235B4" w:rsidRDefault="002235B4">
      <w:pPr>
        <w:pStyle w:val="a3"/>
        <w:ind w:left="0" w:right="2"/>
        <w:rPr>
          <w:rFonts w:ascii="华文楷体" w:eastAsia="华文楷体" w:hAnsi="华文楷体" w:cs="华文楷体"/>
          <w:b/>
          <w:bCs/>
          <w:sz w:val="32"/>
          <w:szCs w:val="32"/>
        </w:rPr>
      </w:pPr>
    </w:p>
    <w:p w:rsidR="002235B4" w:rsidRDefault="002235B4">
      <w:pPr>
        <w:spacing w:before="10" w:line="2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235B4" w:rsidRDefault="00705114">
      <w:pPr>
        <w:pStyle w:val="a3"/>
        <w:tabs>
          <w:tab w:val="left" w:pos="1783"/>
          <w:tab w:val="left" w:pos="5863"/>
        </w:tabs>
        <w:ind w:firstLineChars="100" w:firstLine="280"/>
        <w:rPr>
          <w:rFonts w:ascii="华文楷体" w:eastAsia="华文楷体" w:hAnsi="华文楷体" w:cs="华文楷体"/>
          <w:spacing w:val="-17"/>
          <w:sz w:val="28"/>
          <w:szCs w:val="28"/>
        </w:rPr>
      </w:pPr>
      <w:r>
        <w:rPr>
          <w:rFonts w:ascii="仿宋_GB2312" w:eastAsia="仿宋_GB2312" w:hAnsi="仿宋_GB2312" w:cs="仿宋_GB2312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365760</wp:posOffset>
                </wp:positionV>
                <wp:extent cx="5292090" cy="1270"/>
                <wp:effectExtent l="0" t="13970" r="3810" b="2286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2090" cy="1270"/>
                          <a:chOff x="0" y="0"/>
                          <a:chExt cx="8334" cy="2"/>
                        </a:xfrm>
                        <a:solidFill>
                          <a:schemeClr val="tx1"/>
                        </a:solidFill>
                      </wpg:grpSpPr>
                      <wps:wsp>
                        <wps:cNvPr id="2" name="任意多边形 2"/>
                        <wps:cNvSpPr/>
                        <wps:spPr>
                          <a:xfrm>
                            <a:off x="0" y="0"/>
                            <a:ext cx="8334" cy="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txL" fmla="*/ 0 w 8334"/>
                              <a:gd name="txT" fmla="*/ 0 h 2"/>
                              <a:gd name="txR" fmla="*/ 8334 w 8334"/>
                              <a:gd name="txB" fmla="*/ 2 h 2"/>
                            </a:gdLst>
                            <a:ahLst/>
                            <a:cxnLst/>
                            <a:rect l="txL" t="txT" r="txR" b="txB"/>
                            <a:pathLst>
                              <a:path w="8334" h="2">
                                <a:moveTo>
                                  <a:pt x="0" y="0"/>
                                </a:moveTo>
                                <a:lnTo>
                                  <a:pt x="8334" y="0"/>
                                </a:lnTo>
                              </a:path>
                            </a:pathLst>
                          </a:custGeom>
                          <a:grpFill/>
                          <a:ln w="28575" cap="flat" cmpd="thickThin">
                            <a:solidFill>
                              <a:schemeClr val="tx1">
                                <a:alpha val="70000"/>
                              </a:schemeClr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89.55pt;margin-top:28.8pt;height:0.1pt;width:416.7pt;mso-position-horizontal-relative:page;z-index:251659264;mso-width-relative:page;mso-height-relative:page;" coordsize="8334,2" o:gfxdata="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JLjxvNgA&#10;AAAKAQAADwAAAAAAAAABACAAAAAiAAAAZHJzL2Rvd25yZXYueG1sUEsBAhQAFAAAAAgAh07iQN+l&#10;gu4DAwAAEAcAAA4AAAAAAAAAAQAgAAAAJwEAAGRycy9lMm9Eb2MueG1sUEsFBgAAAAAGAAYAWQEA&#10;AJwGAAAAAA==&#10;">
                <o:lock v:ext="edit" aspectratio="f"/>
                <v:shape id="_x0000_s1026" o:spid="_x0000_s1026" o:spt="100" style="position:absolute;left:0;top:0;height:2;width:8334;" filled="t" stroked="t" coordsize="8334,2" o:gfxdata="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tUvWotwAAANoAAAAP&#10;AAAAAAAAAAEAIAAAACIAAABkcnMvZG93bnJldi54bWxQSwECFAAUAAAACACHTuJAMy8FnjsAAAA5&#10;AAAAEAAAAAAAAAABACAAAAAGAQAAZHJzL3NoYXBleG1sLnhtbFBLBQYAAAAABgAGAFsBAACwAwAA&#10;AAA=&#10;" path="m0,0l8334,0e">
                  <v:fill on="t" focussize="0,0"/>
                  <v:stroke weight="2.25pt" color="#000000 [3213]" opacity="45875f" linestyle="thickThin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>XX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>系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-17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spacing w:val="-17"/>
          <w:sz w:val="32"/>
          <w:szCs w:val="32"/>
        </w:rPr>
        <w:t xml:space="preserve">              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 xml:space="preserve"> 20XX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>年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 xml:space="preserve">   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>月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 xml:space="preserve">   </w:t>
      </w:r>
      <w:r>
        <w:rPr>
          <w:rFonts w:ascii="华文楷体" w:eastAsia="华文楷体" w:hAnsi="华文楷体" w:cs="华文楷体" w:hint="eastAsia"/>
          <w:spacing w:val="-17"/>
          <w:sz w:val="28"/>
          <w:szCs w:val="28"/>
        </w:rPr>
        <w:t>日</w:t>
      </w:r>
    </w:p>
    <w:p w:rsidR="002235B4" w:rsidRDefault="002235B4">
      <w:pPr>
        <w:pStyle w:val="a3"/>
        <w:tabs>
          <w:tab w:val="left" w:pos="1783"/>
          <w:tab w:val="left" w:pos="5863"/>
        </w:tabs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2235B4" w:rsidRDefault="00705114">
      <w:pPr>
        <w:pStyle w:val="a3"/>
        <w:tabs>
          <w:tab w:val="left" w:pos="1783"/>
          <w:tab w:val="left" w:pos="5863"/>
        </w:tabs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一、工作开展情况</w:t>
      </w:r>
    </w:p>
    <w:p w:rsidR="002235B4" w:rsidRDefault="0070511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主要是本</w:t>
      </w:r>
      <w:r>
        <w:rPr>
          <w:rFonts w:ascii="仿宋" w:eastAsia="仿宋" w:hAnsi="仿宋" w:hint="eastAsia"/>
          <w:sz w:val="32"/>
          <w:szCs w:val="32"/>
        </w:rPr>
        <w:t>系</w:t>
      </w:r>
      <w:r>
        <w:rPr>
          <w:rFonts w:ascii="仿宋" w:eastAsia="仿宋" w:hAnsi="仿宋" w:hint="eastAsia"/>
          <w:sz w:val="32"/>
          <w:szCs w:val="32"/>
        </w:rPr>
        <w:t>在实习</w:t>
      </w:r>
      <w:r>
        <w:rPr>
          <w:rFonts w:ascii="仿宋" w:eastAsia="仿宋" w:hAnsi="仿宋"/>
          <w:sz w:val="32"/>
          <w:szCs w:val="32"/>
        </w:rPr>
        <w:t>各阶段落实</w:t>
      </w:r>
      <w:r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职业学校学生实习管理</w:t>
      </w:r>
      <w:r>
        <w:rPr>
          <w:rFonts w:ascii="仿宋" w:eastAsia="仿宋" w:hAnsi="仿宋"/>
          <w:sz w:val="32"/>
          <w:szCs w:val="32"/>
        </w:rPr>
        <w:t>规定</w:t>
      </w:r>
      <w:r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综合</w:t>
      </w:r>
      <w:r>
        <w:rPr>
          <w:rFonts w:ascii="仿宋" w:eastAsia="仿宋" w:hAnsi="仿宋"/>
          <w:sz w:val="32"/>
          <w:szCs w:val="32"/>
        </w:rPr>
        <w:t>情况</w:t>
      </w:r>
      <w:r>
        <w:rPr>
          <w:rFonts w:ascii="仿宋" w:eastAsia="仿宋" w:hAnsi="仿宋" w:hint="eastAsia"/>
          <w:sz w:val="32"/>
          <w:szCs w:val="32"/>
        </w:rPr>
        <w:t>，重点</w:t>
      </w:r>
      <w:r>
        <w:rPr>
          <w:rFonts w:ascii="仿宋" w:eastAsia="仿宋" w:hAnsi="仿宋"/>
          <w:sz w:val="32"/>
          <w:szCs w:val="32"/>
        </w:rPr>
        <w:t>涵盖但不限于</w:t>
      </w:r>
      <w:r>
        <w:rPr>
          <w:rFonts w:ascii="仿宋" w:eastAsia="仿宋" w:hAnsi="仿宋" w:hint="eastAsia"/>
          <w:sz w:val="32"/>
          <w:szCs w:val="32"/>
        </w:rPr>
        <w:t>以下方面</w:t>
      </w:r>
      <w:r>
        <w:rPr>
          <w:rFonts w:ascii="仿宋" w:eastAsia="仿宋" w:hAnsi="仿宋"/>
          <w:sz w:val="32"/>
          <w:szCs w:val="32"/>
        </w:rPr>
        <w:t>：</w:t>
      </w:r>
    </w:p>
    <w:p w:rsidR="002235B4" w:rsidRDefault="0070511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学生实习基本情况、实习管理制度建设情况；</w:t>
      </w:r>
    </w:p>
    <w:p w:rsidR="002235B4" w:rsidRDefault="00705114">
      <w:pPr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日常实习管理中开展的会议、巡查、督查等情况；</w:t>
      </w:r>
    </w:p>
    <w:p w:rsidR="002235B4" w:rsidRDefault="0070511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信息化平台建设、使用和作用发挥等情况；</w:t>
      </w:r>
    </w:p>
    <w:p w:rsidR="002235B4" w:rsidRDefault="0070511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跨省实习备案审核和日常监管等情况；</w:t>
      </w:r>
    </w:p>
    <w:p w:rsidR="002235B4" w:rsidRDefault="00705114">
      <w:pPr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（如有新增跨省实习的学生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需填报《福建省职业学校跨省实习统计表》）</w:t>
      </w:r>
    </w:p>
    <w:p w:rsidR="002235B4" w:rsidRDefault="0070511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实习问题线索及处理情况。</w:t>
      </w:r>
    </w:p>
    <w:p w:rsidR="002235B4" w:rsidRDefault="00705114">
      <w:pPr>
        <w:pStyle w:val="a3"/>
        <w:tabs>
          <w:tab w:val="left" w:pos="1783"/>
          <w:tab w:val="left" w:pos="5863"/>
        </w:tabs>
        <w:ind w:left="0" w:firstLineChars="200" w:firstLine="640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实习管理典型案例（若有）以附件形式单独上报</w:t>
      </w:r>
      <w:r>
        <w:rPr>
          <w:rFonts w:ascii="仿宋" w:eastAsia="仿宋" w:hAnsi="仿宋" w:hint="eastAsia"/>
          <w:color w:val="FF0000"/>
          <w:sz w:val="32"/>
          <w:szCs w:val="32"/>
        </w:rPr>
        <w:t>。</w:t>
      </w:r>
    </w:p>
    <w:p w:rsidR="002235B4" w:rsidRDefault="00705114">
      <w:pPr>
        <w:pStyle w:val="a3"/>
        <w:tabs>
          <w:tab w:val="left" w:pos="1783"/>
          <w:tab w:val="left" w:pos="5863"/>
        </w:tabs>
        <w:ind w:left="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二、存在的困难与建议</w:t>
      </w:r>
    </w:p>
    <w:p w:rsidR="002235B4" w:rsidRDefault="0070511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在实习管理过程中遇到的困难及建议。要求按问题类型进行分类整理，每个问题后面是对策建议。</w:t>
      </w:r>
    </w:p>
    <w:p w:rsidR="002235B4" w:rsidRDefault="00705114">
      <w:pPr>
        <w:pStyle w:val="a3"/>
        <w:tabs>
          <w:tab w:val="left" w:pos="1783"/>
          <w:tab w:val="left" w:pos="5863"/>
        </w:tabs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三、下一阶段工作计划</w:t>
      </w:r>
    </w:p>
    <w:p w:rsidR="002235B4" w:rsidRDefault="0070511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主要包括下一步工作重点、拟解决的问题、</w:t>
      </w:r>
      <w:r>
        <w:rPr>
          <w:rFonts w:ascii="仿宋_GB2312" w:eastAsia="仿宋_GB2312" w:hint="eastAsia"/>
          <w:sz w:val="32"/>
          <w:szCs w:val="32"/>
        </w:rPr>
        <w:t>日常督查管理等方面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235B4" w:rsidRDefault="00705114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double"/>
        </w:rPr>
        <w:t>月报内容总的要求是：</w:t>
      </w:r>
      <w:r>
        <w:rPr>
          <w:rFonts w:ascii="仿宋" w:eastAsia="仿宋" w:hAnsi="仿宋" w:hint="eastAsia"/>
          <w:sz w:val="32"/>
          <w:szCs w:val="32"/>
          <w:u w:val="double"/>
        </w:rPr>
        <w:t>层次</w:t>
      </w:r>
      <w:r>
        <w:rPr>
          <w:rFonts w:ascii="仿宋" w:eastAsia="仿宋" w:hAnsi="仿宋"/>
          <w:sz w:val="32"/>
          <w:szCs w:val="32"/>
          <w:u w:val="double"/>
        </w:rPr>
        <w:t>分明、逻辑清晰、</w:t>
      </w:r>
      <w:r>
        <w:rPr>
          <w:rFonts w:ascii="仿宋" w:eastAsia="仿宋" w:hAnsi="仿宋" w:hint="eastAsia"/>
          <w:sz w:val="32"/>
          <w:szCs w:val="32"/>
          <w:u w:val="double"/>
        </w:rPr>
        <w:t>内容简洁</w:t>
      </w:r>
      <w:r>
        <w:rPr>
          <w:rFonts w:ascii="仿宋" w:eastAsia="仿宋" w:hAnsi="仿宋" w:hint="eastAsia"/>
          <w:sz w:val="32"/>
          <w:szCs w:val="32"/>
          <w:u w:val="double"/>
        </w:rPr>
        <w:t>、</w:t>
      </w:r>
      <w:r>
        <w:rPr>
          <w:rFonts w:ascii="仿宋" w:eastAsia="仿宋" w:hAnsi="仿宋" w:hint="eastAsia"/>
          <w:sz w:val="32"/>
          <w:szCs w:val="32"/>
          <w:u w:val="double"/>
        </w:rPr>
        <w:t>数据详实</w:t>
      </w:r>
      <w:r>
        <w:rPr>
          <w:rFonts w:ascii="仿宋" w:eastAsia="仿宋" w:hAnsi="仿宋" w:hint="eastAsia"/>
          <w:sz w:val="32"/>
          <w:szCs w:val="32"/>
          <w:u w:val="double"/>
        </w:rPr>
        <w:t>。</w:t>
      </w:r>
    </w:p>
    <w:sectPr w:rsidR="002235B4">
      <w:pgSz w:w="11906" w:h="16838"/>
      <w:pgMar w:top="1327" w:right="1800" w:bottom="127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charset w:val="86"/>
    <w:family w:val="auto"/>
    <w:pitch w:val="default"/>
    <w:sig w:usb0="00000001" w:usb1="080E0000" w:usb2="00000000" w:usb3="00000000" w:csb0="00040000" w:csb1="00000000"/>
    <w:embedBold r:id="rId1" w:subsetted="1" w:fontKey="{F6ECE3EE-B5EC-4595-90C5-6AFCEC85774E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2" w:fontKey="{DA017513-EB44-460B-AE8F-178F40C4C22A}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0A0DA5AE-F220-4C98-93D2-31ED655B274F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DC7C76F9-5B5D-4098-9C7B-A8F1F27FBF0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88068DAC-3191-4AF7-BCBE-F67DBB1D49B7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ZGNjNGY2NTk2Yjg1MDkyNzdjYjkwNTIxYWRmMmUifQ=="/>
  </w:docVars>
  <w:rsids>
    <w:rsidRoot w:val="69FE51B3"/>
    <w:rsid w:val="002235B4"/>
    <w:rsid w:val="00705114"/>
    <w:rsid w:val="04461F7D"/>
    <w:rsid w:val="06BC6527"/>
    <w:rsid w:val="08F71A98"/>
    <w:rsid w:val="0A211542"/>
    <w:rsid w:val="0F2D194D"/>
    <w:rsid w:val="0F784FB5"/>
    <w:rsid w:val="108A4BED"/>
    <w:rsid w:val="167A40FB"/>
    <w:rsid w:val="16CA61C5"/>
    <w:rsid w:val="1BF86EB2"/>
    <w:rsid w:val="1CCD2510"/>
    <w:rsid w:val="1E1E488C"/>
    <w:rsid w:val="1FA3607E"/>
    <w:rsid w:val="23E61C17"/>
    <w:rsid w:val="27C70430"/>
    <w:rsid w:val="2BFA5CD2"/>
    <w:rsid w:val="2C027C88"/>
    <w:rsid w:val="2EA46D94"/>
    <w:rsid w:val="321E4171"/>
    <w:rsid w:val="33AD497E"/>
    <w:rsid w:val="34292806"/>
    <w:rsid w:val="349A5E14"/>
    <w:rsid w:val="349B3370"/>
    <w:rsid w:val="37B179ED"/>
    <w:rsid w:val="382A702D"/>
    <w:rsid w:val="39090B4C"/>
    <w:rsid w:val="39ED1F78"/>
    <w:rsid w:val="3E1C3664"/>
    <w:rsid w:val="3FA93950"/>
    <w:rsid w:val="42685986"/>
    <w:rsid w:val="43053551"/>
    <w:rsid w:val="46462F83"/>
    <w:rsid w:val="4AE26667"/>
    <w:rsid w:val="4F830A7B"/>
    <w:rsid w:val="4FAB2261"/>
    <w:rsid w:val="507B2522"/>
    <w:rsid w:val="56B539C6"/>
    <w:rsid w:val="56BD0413"/>
    <w:rsid w:val="5ABE2A5D"/>
    <w:rsid w:val="5E79177D"/>
    <w:rsid w:val="60EB5DD7"/>
    <w:rsid w:val="61C95ADC"/>
    <w:rsid w:val="67EE6D37"/>
    <w:rsid w:val="69FE51B3"/>
    <w:rsid w:val="6AFB520C"/>
    <w:rsid w:val="6B2313EE"/>
    <w:rsid w:val="6DD11562"/>
    <w:rsid w:val="773109EF"/>
    <w:rsid w:val="79077E7F"/>
    <w:rsid w:val="79AF412F"/>
    <w:rsid w:val="79BF1E23"/>
    <w:rsid w:val="7A124208"/>
    <w:rsid w:val="7AE475C4"/>
    <w:rsid w:val="7B810197"/>
    <w:rsid w:val="7EF7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</Words>
  <Characters>346</Characters>
  <Application>Microsoft Office Word</Application>
  <DocSecurity>0</DocSecurity>
  <Lines>2</Lines>
  <Paragraphs>1</Paragraphs>
  <ScaleCrop>false</ScaleCrop>
  <Company>微软中国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程智宾</dc:creator>
  <cp:lastModifiedBy>Administrator</cp:lastModifiedBy>
  <cp:revision>2</cp:revision>
  <cp:lastPrinted>2022-09-27T08:21:00Z</cp:lastPrinted>
  <dcterms:created xsi:type="dcterms:W3CDTF">2022-05-19T09:55:00Z</dcterms:created>
  <dcterms:modified xsi:type="dcterms:W3CDTF">2023-03-21T08:51:00Z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846E73A85DC14F12801C5A50FBF35EB7</vt:lpwstr>
  </property>
</Properties>
</file>