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CD15F">
      <w:pPr>
        <w:spacing w:before="38"/>
        <w:ind w:right="0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附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>件13：</w:t>
      </w:r>
    </w:p>
    <w:p w14:paraId="247AB543">
      <w:pPr>
        <w:spacing w:before="38"/>
        <w:ind w:left="3409" w:right="0" w:firstLine="0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考场规则</w:t>
      </w:r>
    </w:p>
    <w:p w14:paraId="53EEC0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200" w:right="221" w:rightChars="0" w:firstLine="600" w:firstLineChars="200"/>
        <w:jc w:val="both"/>
        <w:textAlignment w:val="auto"/>
        <w:rPr>
          <w:rFonts w:hint="eastAsia" w:ascii="仿宋" w:hAnsi="仿宋" w:eastAsia="仿宋" w:cs="仿宋"/>
          <w:spacing w:val="-10"/>
          <w:sz w:val="32"/>
          <w:szCs w:val="32"/>
          <w:highlight w:val="none"/>
        </w:rPr>
      </w:pPr>
      <w:r>
        <w:rPr>
          <w:rFonts w:hint="eastAsia" w:cs="仿宋"/>
          <w:spacing w:val="-1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</w:rPr>
        <w:t xml:space="preserve">自觉服从监考教师等考试工作人员管理，不得以任何理由妨碍监考教师等考试工作人员风行职责，不得扰乱考场及其他考试工作地点的秩序。 </w:t>
      </w:r>
    </w:p>
    <w:p w14:paraId="0CE7D9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200" w:right="221" w:rightChars="0" w:firstLine="604" w:firstLineChars="200"/>
        <w:jc w:val="both"/>
        <w:textAlignment w:val="auto"/>
        <w:rPr>
          <w:rFonts w:hint="eastAsia" w:ascii="仿宋" w:hAnsi="仿宋" w:eastAsia="仿宋" w:cs="仿宋"/>
          <w:spacing w:val="-12"/>
          <w:sz w:val="32"/>
          <w:szCs w:val="32"/>
          <w:highlight w:val="none"/>
        </w:rPr>
      </w:pPr>
      <w:r>
        <w:rPr>
          <w:rFonts w:hint="eastAsia" w:cs="仿宋"/>
          <w:spacing w:val="-9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考生凭</w:t>
      </w:r>
      <w:r>
        <w:rPr>
          <w:rFonts w:hint="eastAsia" w:cs="仿宋"/>
          <w:spacing w:val="-10"/>
          <w:sz w:val="32"/>
          <w:szCs w:val="32"/>
          <w:highlight w:val="none"/>
          <w:lang w:val="en-US" w:eastAsia="zh-CN"/>
        </w:rPr>
        <w:t>身份证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或学生证，按规定时间和地点参加考试，进入考场时，应</w:t>
      </w:r>
      <w:r>
        <w:rPr>
          <w:rFonts w:hint="eastAsia" w:ascii="仿宋" w:hAnsi="仿宋" w:eastAsia="仿宋" w:cs="仿宋"/>
          <w:spacing w:val="-12"/>
          <w:sz w:val="32"/>
          <w:szCs w:val="32"/>
          <w:highlight w:val="none"/>
        </w:rPr>
        <w:t xml:space="preserve">主动接受监考教师进行的身份验证和对随身物品等进行的必要检查。考生不配合检查或拒不交出可疑物品，影响本人考试的，责任由考生自负。 </w:t>
      </w:r>
    </w:p>
    <w:p w14:paraId="683BE4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200" w:right="221" w:rightChars="0" w:firstLine="60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三、严禁将各种通讯设备或电子设备带在身上或带入考场座位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（无论开机与否、无论使用与否)。 </w:t>
      </w:r>
    </w:p>
    <w:p w14:paraId="05C6801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200" w:right="221" w:rightChars="0" w:firstLine="552" w:firstLineChars="200"/>
        <w:jc w:val="both"/>
        <w:textAlignment w:val="auto"/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22"/>
          <w:sz w:val="32"/>
          <w:szCs w:val="32"/>
          <w:highlight w:val="none"/>
        </w:rPr>
        <w:t xml:space="preserve">四、开考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15</w:t>
      </w:r>
      <w:r>
        <w:rPr>
          <w:rFonts w:hint="eastAsia" w:ascii="仿宋" w:hAnsi="仿宋" w:eastAsia="仿宋" w:cs="仿宋"/>
          <w:spacing w:val="-14"/>
          <w:sz w:val="32"/>
          <w:szCs w:val="32"/>
          <w:highlight w:val="none"/>
        </w:rPr>
        <w:t xml:space="preserve"> 分钟后不得进入考场参加当次科目考试，开考</w:t>
      </w:r>
      <w:r>
        <w:rPr>
          <w:rFonts w:hint="eastAsia" w:ascii="仿宋" w:hAnsi="仿宋" w:eastAsia="仿宋" w:cs="仿宋"/>
          <w:spacing w:val="-14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 xml:space="preserve">分钟内不允许交卷或离开考场座位。 </w:t>
      </w:r>
    </w:p>
    <w:p w14:paraId="523F20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200" w:right="221" w:rightChars="0" w:firstLine="604" w:firstLineChars="200"/>
        <w:jc w:val="both"/>
        <w:textAlignment w:val="auto"/>
        <w:rPr>
          <w:rFonts w:hint="eastAsia" w:ascii="仿宋" w:hAnsi="仿宋" w:eastAsia="仿宋" w:cs="仿宋"/>
          <w:spacing w:val="-13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五、按监考教师指定位置入座，将证件放在外侧桌角：入座时闭卷考试不允</w:t>
      </w:r>
      <w:r>
        <w:rPr>
          <w:rFonts w:hint="eastAsia" w:ascii="仿宋" w:hAnsi="仿宋" w:eastAsia="仿宋" w:cs="仿宋"/>
          <w:spacing w:val="-13"/>
          <w:sz w:val="32"/>
          <w:szCs w:val="32"/>
          <w:highlight w:val="none"/>
        </w:rPr>
        <w:t xml:space="preserve">许携带任何书籍、笔记本、报纸、草稿纸以及违反考场纪律的物品，开卷考试只能携带指定书籍或资料。 </w:t>
      </w:r>
    </w:p>
    <w:p w14:paraId="0204BE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200" w:right="221" w:rightChars="0" w:firstLine="600" w:firstLineChars="200"/>
        <w:jc w:val="both"/>
        <w:textAlignment w:val="auto"/>
        <w:rPr>
          <w:rFonts w:hint="eastAsia" w:ascii="仿宋" w:hAnsi="仿宋" w:eastAsia="仿宋" w:cs="仿宋"/>
          <w:spacing w:val="-14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</w:rPr>
        <w:t>六、领到试卷、答题卡(纸)后考生应在指定位置和规定时间内准确、清楚地</w:t>
      </w:r>
      <w:r>
        <w:rPr>
          <w:rFonts w:hint="eastAsia" w:ascii="仿宋" w:hAnsi="仿宋" w:eastAsia="仿宋" w:cs="仿宋"/>
          <w:spacing w:val="-14"/>
          <w:sz w:val="32"/>
          <w:szCs w:val="32"/>
          <w:highlight w:val="none"/>
        </w:rPr>
        <w:t xml:space="preserve">填写(涂)个人基本信息：不得在其他地方作任何标记：凡漏填、错填或者书写字迹不清的答卷，影响评卷结果的，责任由考生自负。 </w:t>
      </w:r>
    </w:p>
    <w:p w14:paraId="63ACA9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200" w:right="221" w:rightChars="0" w:firstLine="600" w:firstLineChars="200"/>
        <w:jc w:val="both"/>
        <w:textAlignment w:val="auto"/>
        <w:rPr>
          <w:rFonts w:hint="eastAsia" w:ascii="仿宋" w:hAnsi="仿宋" w:eastAsia="仿宋" w:cs="仿宋"/>
          <w:spacing w:val="-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</w:rPr>
        <w:t>七、发卷后考生须认真检查试卷、答题卡(纸)，遇试卷、答题卡(纸)分发错</w:t>
      </w:r>
      <w:r>
        <w:rPr>
          <w:rFonts w:hint="eastAsia" w:ascii="仿宋" w:hAnsi="仿宋" w:eastAsia="仿宋" w:cs="仿宋"/>
          <w:spacing w:val="-14"/>
          <w:sz w:val="32"/>
          <w:szCs w:val="32"/>
          <w:highlight w:val="none"/>
        </w:rPr>
        <w:t>误及试题字迹不清、重印、漏印或缺页等问题，应举手询问，在开考前报告监考</w:t>
      </w:r>
      <w:r>
        <w:rPr>
          <w:rFonts w:hint="eastAsia" w:ascii="仿宋" w:hAnsi="仿宋" w:eastAsia="仿宋" w:cs="仿宋"/>
          <w:spacing w:val="-12"/>
          <w:sz w:val="32"/>
          <w:szCs w:val="32"/>
          <w:highlight w:val="none"/>
        </w:rPr>
        <w:t xml:space="preserve">教师；开考后再行报告、更换的，延误的考试时间不予补充；涉及试题内容的疑问，不得向监考教师询问。 </w:t>
      </w:r>
    </w:p>
    <w:p w14:paraId="62F741D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200" w:right="221" w:rightChars="0" w:firstLine="604" w:firstLineChars="200"/>
        <w:jc w:val="both"/>
        <w:textAlignment w:val="auto"/>
        <w:rPr>
          <w:rFonts w:hint="eastAsia" w:ascii="仿宋" w:hAnsi="仿宋" w:eastAsia="仿宋" w:cs="仿宋"/>
          <w:spacing w:val="-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 xml:space="preserve">八、根据考试铃声或监考教师指令开始答题。并按要求在试卷、答题卡(纸) </w:t>
      </w:r>
      <w:r>
        <w:rPr>
          <w:rFonts w:hint="eastAsia" w:ascii="仿宋" w:hAnsi="仿宋" w:eastAsia="仿宋" w:cs="仿宋"/>
          <w:spacing w:val="-12"/>
          <w:sz w:val="32"/>
          <w:szCs w:val="32"/>
          <w:highlight w:val="none"/>
        </w:rPr>
        <w:t xml:space="preserve">指定位置作答，在其他地方作答一律无效；作答时应字迹工整、清楚，因书写字迹不清影响评卷结果由考生自负。 </w:t>
      </w:r>
    </w:p>
    <w:p w14:paraId="057F72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200" w:right="221" w:rightChars="0" w:firstLine="600" w:firstLineChars="200"/>
        <w:jc w:val="both"/>
        <w:textAlignment w:val="auto"/>
        <w:rPr>
          <w:rFonts w:hint="eastAsia" w:ascii="仿宋" w:hAnsi="仿宋" w:eastAsia="仿宋" w:cs="仿宋"/>
          <w:spacing w:val="-16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highlight w:val="none"/>
        </w:rPr>
        <w:t>九、不经监考教师同意不得交卷或离开考场；凡考试过程中离开考场的考生</w:t>
      </w:r>
      <w:r>
        <w:rPr>
          <w:rFonts w:hint="eastAsia" w:ascii="仿宋" w:hAnsi="仿宋" w:eastAsia="仿宋" w:cs="仿宋"/>
          <w:spacing w:val="-12"/>
          <w:sz w:val="32"/>
          <w:szCs w:val="32"/>
          <w:highlight w:val="none"/>
        </w:rPr>
        <w:t>不得再进场续考，也不得在考场附近逗留或交谈。提前交卷考生应将试卷、答题</w:t>
      </w:r>
      <w:r>
        <w:rPr>
          <w:rFonts w:hint="eastAsia" w:ascii="仿宋" w:hAnsi="仿宋" w:eastAsia="仿宋" w:cs="仿宋"/>
          <w:spacing w:val="-16"/>
          <w:sz w:val="32"/>
          <w:szCs w:val="32"/>
          <w:highlight w:val="none"/>
        </w:rPr>
        <w:t xml:space="preserve">卡(纸)背面向上放在桌面上，待监考教师收齐、点清并允许离场后，方可离开考场。 </w:t>
      </w:r>
    </w:p>
    <w:p w14:paraId="6F72AB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200" w:right="221" w:rightChars="0" w:firstLine="604" w:firstLineChars="200"/>
        <w:jc w:val="both"/>
        <w:textAlignment w:val="auto"/>
        <w:rPr>
          <w:rFonts w:hint="eastAsia" w:ascii="仿宋" w:hAnsi="仿宋" w:eastAsia="仿宋" w:cs="仿宋"/>
          <w:spacing w:val="-14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>十、考试过程中有问题须举手示意监考教师，在考场内须保持安静，不得吸烟，不得喧哗，不得交头接耳、左顾右盼、打手势、作暗号，不得夹带、旁窥、</w:t>
      </w:r>
      <w:r>
        <w:rPr>
          <w:rFonts w:hint="eastAsia" w:ascii="仿宋" w:hAnsi="仿宋" w:eastAsia="仿宋" w:cs="仿宋"/>
          <w:spacing w:val="-14"/>
          <w:sz w:val="32"/>
          <w:szCs w:val="32"/>
          <w:highlight w:val="none"/>
        </w:rPr>
        <w:t xml:space="preserve">抄袭或有意让他人抄袭，不得传递任何物品，不得将试卷、答题卡(纸)、草稿纸等带出考场。 </w:t>
      </w:r>
    </w:p>
    <w:p w14:paraId="0E69261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200" w:right="221" w:rightChars="0" w:firstLine="604" w:firstLineChars="200"/>
        <w:jc w:val="both"/>
        <w:textAlignment w:val="auto"/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-9"/>
          <w:sz w:val="32"/>
          <w:szCs w:val="32"/>
          <w:highlight w:val="none"/>
        </w:rPr>
        <w:t xml:space="preserve">十一、考试结束信号发出后，考生应立即停止作答，待监考教师将试卷、答题卡、答题纸收齐，点清后，根据监考教师指令方可依次退出考场。 </w:t>
      </w:r>
    </w:p>
    <w:p w14:paraId="63BB5E1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Chars="200" w:right="221" w:rightChars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十二、如不遵守考场规则，不服从监考教师等考试工作人员管理，有违纪、作弊等行为,按照学院有关规定进行处理。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B4A0B"/>
    <w:rsid w:val="043B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2025-02-26T03:22:00Z</dcterms:created>
  <dc:creator>~^婷^~</dc:creator>
  <cp:lastModifiedBy>~^婷^~</cp:lastModifiedBy>
  <dcterms:modified xsi:type="dcterms:W3CDTF">2025-02-26T03:24:14Z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6429C1E914BC43888E18D26083618BCE_11</vt:lpwstr>
  </property>
  <property fmtid="{D5CDD505-2E9C-101B-9397-08002B2CF9AE}" pid="4" name="KSOTemplateDocerSaveRecord">
    <vt:lpwstr>eyJoZGlkIjoiZmYxNmY1OWZjYmU4ODFlOGEwNGRhZDVlNGRjNTU5NDgiLCJ1c2VySWQiOiI0MjY4MjYyMjAifQ==</vt:lpwstr>
  </property>
</Properties>
</file>